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5F16" w:rsidRDefault="00765F16">
      <w:pPr>
        <w:pStyle w:val="GvdeMetni"/>
        <w:spacing w:before="6"/>
        <w:rPr>
          <w:rFonts w:ascii="Times New Roman"/>
          <w:sz w:val="16"/>
        </w:rPr>
      </w:pPr>
    </w:p>
    <w:p w:rsidR="00765F16" w:rsidRDefault="002C47B1" w:rsidP="005E395F">
      <w:pPr>
        <w:pStyle w:val="GvdeMetni"/>
        <w:spacing w:before="103"/>
      </w:pPr>
      <w:r>
        <w:rPr>
          <w:noProof/>
        </w:rPr>
        <w:drawing>
          <wp:anchor distT="0" distB="0" distL="0" distR="0" simplePos="0" relativeHeight="1024" behindDoc="0" locked="0" layoutInCell="1" allowOverlap="1">
            <wp:simplePos x="914400" y="866775"/>
            <wp:positionH relativeFrom="margin">
              <wp:align>right</wp:align>
            </wp:positionH>
            <wp:positionV relativeFrom="margin">
              <wp:align>top</wp:align>
            </wp:positionV>
            <wp:extent cx="685800" cy="685800"/>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685800" cy="685800"/>
                    </a:xfrm>
                    <a:prstGeom prst="rect">
                      <a:avLst/>
                    </a:prstGeom>
                  </pic:spPr>
                </pic:pic>
              </a:graphicData>
            </a:graphic>
          </wp:anchor>
        </w:drawing>
      </w:r>
      <w:r w:rsidR="00EE5D3E">
        <w:rPr>
          <w:color w:val="221F1F"/>
        </w:rPr>
        <w:t xml:space="preserve">31 </w:t>
      </w:r>
      <w:r>
        <w:rPr>
          <w:color w:val="221F1F"/>
        </w:rPr>
        <w:t xml:space="preserve"> October 2019</w:t>
      </w:r>
    </w:p>
    <w:p w:rsidR="005E395F" w:rsidRDefault="005E395F" w:rsidP="005E395F">
      <w:pPr>
        <w:pStyle w:val="Balk1"/>
        <w:spacing w:before="42"/>
        <w:ind w:left="0"/>
        <w:rPr>
          <w:color w:val="221F1F"/>
        </w:rPr>
      </w:pPr>
    </w:p>
    <w:p w:rsidR="00765F16" w:rsidRDefault="002C47B1" w:rsidP="005E395F">
      <w:pPr>
        <w:pStyle w:val="Balk1"/>
        <w:spacing w:before="42"/>
        <w:ind w:left="0"/>
      </w:pPr>
      <w:bookmarkStart w:id="0" w:name="_GoBack"/>
      <w:bookmarkEnd w:id="0"/>
      <w:r>
        <w:rPr>
          <w:color w:val="221F1F"/>
        </w:rPr>
        <w:t>IMMEDIATE PRESS RELEASE</w:t>
      </w:r>
    </w:p>
    <w:p w:rsidR="00765F16" w:rsidRDefault="00765F16">
      <w:pPr>
        <w:pStyle w:val="GvdeMetni"/>
        <w:rPr>
          <w:b/>
          <w:sz w:val="24"/>
        </w:rPr>
      </w:pPr>
    </w:p>
    <w:p w:rsidR="00765F16" w:rsidRDefault="00765F16">
      <w:pPr>
        <w:pStyle w:val="GvdeMetni"/>
        <w:rPr>
          <w:b/>
          <w:sz w:val="24"/>
        </w:rPr>
      </w:pPr>
    </w:p>
    <w:p w:rsidR="00765F16" w:rsidRDefault="00765F16">
      <w:pPr>
        <w:pStyle w:val="GvdeMetni"/>
        <w:spacing w:before="2"/>
        <w:rPr>
          <w:b/>
          <w:sz w:val="26"/>
        </w:rPr>
      </w:pPr>
    </w:p>
    <w:p w:rsidR="00765F16" w:rsidRDefault="002C47B1" w:rsidP="00EE5D3E">
      <w:pPr>
        <w:spacing w:line="357" w:lineRule="auto"/>
        <w:ind w:right="215"/>
        <w:rPr>
          <w:b/>
          <w:color w:val="221F1F"/>
          <w:sz w:val="21"/>
        </w:rPr>
      </w:pPr>
      <w:r>
        <w:rPr>
          <w:b/>
          <w:color w:val="221F1F"/>
          <w:sz w:val="21"/>
        </w:rPr>
        <w:t xml:space="preserve">WBAF announces </w:t>
      </w:r>
      <w:bookmarkStart w:id="1" w:name="_Hlk23349104"/>
      <w:r w:rsidR="0024244D" w:rsidRPr="0024244D">
        <w:rPr>
          <w:b/>
          <w:color w:val="221F1F"/>
          <w:sz w:val="21"/>
        </w:rPr>
        <w:t>Juan Torrents</w:t>
      </w:r>
      <w:r w:rsidR="004E11AB">
        <w:rPr>
          <w:b/>
          <w:color w:val="221F1F"/>
          <w:sz w:val="21"/>
        </w:rPr>
        <w:t xml:space="preserve">, </w:t>
      </w:r>
      <w:bookmarkEnd w:id="1"/>
      <w:r w:rsidR="0024244D">
        <w:rPr>
          <w:b/>
          <w:color w:val="221F1F"/>
          <w:sz w:val="21"/>
        </w:rPr>
        <w:t>President of T</w:t>
      </w:r>
      <w:r w:rsidR="0024244D" w:rsidRPr="0024244D">
        <w:rPr>
          <w:b/>
          <w:color w:val="221F1F"/>
          <w:sz w:val="21"/>
        </w:rPr>
        <w:t>he Free &amp; Special Economic Zones Federation</w:t>
      </w:r>
      <w:r w:rsidR="0024244D">
        <w:rPr>
          <w:b/>
          <w:color w:val="221F1F"/>
          <w:sz w:val="21"/>
        </w:rPr>
        <w:t xml:space="preserve"> (FEMOZA)</w:t>
      </w:r>
      <w:r w:rsidR="0024244D" w:rsidRPr="0024244D">
        <w:rPr>
          <w:b/>
          <w:color w:val="221F1F"/>
          <w:sz w:val="21"/>
        </w:rPr>
        <w:t xml:space="preserve"> </w:t>
      </w:r>
      <w:r w:rsidR="0024244D">
        <w:rPr>
          <w:b/>
          <w:color w:val="221F1F"/>
          <w:sz w:val="21"/>
        </w:rPr>
        <w:t xml:space="preserve">and </w:t>
      </w:r>
      <w:r w:rsidR="005E395F">
        <w:rPr>
          <w:b/>
          <w:color w:val="221F1F"/>
          <w:sz w:val="21"/>
        </w:rPr>
        <w:t xml:space="preserve">Board Member </w:t>
      </w:r>
      <w:r w:rsidR="0024244D" w:rsidRPr="0024244D">
        <w:rPr>
          <w:b/>
          <w:color w:val="221F1F"/>
          <w:sz w:val="21"/>
        </w:rPr>
        <w:t xml:space="preserve">of the </w:t>
      </w:r>
      <w:r w:rsidR="0024244D">
        <w:rPr>
          <w:b/>
          <w:color w:val="221F1F"/>
          <w:sz w:val="21"/>
        </w:rPr>
        <w:t xml:space="preserve">Brussels Diplomatic Institute </w:t>
      </w:r>
      <w:r>
        <w:rPr>
          <w:b/>
          <w:color w:val="221F1F"/>
          <w:sz w:val="21"/>
        </w:rPr>
        <w:t xml:space="preserve">has been recognised as WBAF High Commissioner for facilitating </w:t>
      </w:r>
      <w:r w:rsidR="004E11AB">
        <w:rPr>
          <w:b/>
          <w:color w:val="221F1F"/>
          <w:sz w:val="21"/>
        </w:rPr>
        <w:t xml:space="preserve">the development of </w:t>
      </w:r>
      <w:r w:rsidR="0024244D">
        <w:rPr>
          <w:b/>
          <w:color w:val="221F1F"/>
          <w:sz w:val="21"/>
        </w:rPr>
        <w:t xml:space="preserve">free and special economic zones globally. </w:t>
      </w:r>
    </w:p>
    <w:p w:rsidR="004E11AB" w:rsidRDefault="004E11AB">
      <w:pPr>
        <w:spacing w:line="357" w:lineRule="auto"/>
        <w:ind w:left="100" w:right="215"/>
        <w:rPr>
          <w:b/>
          <w:color w:val="221F1F"/>
          <w:sz w:val="21"/>
        </w:rPr>
      </w:pPr>
    </w:p>
    <w:p w:rsidR="004E11AB" w:rsidRPr="004E11AB" w:rsidRDefault="004E11AB" w:rsidP="00EE5D3E">
      <w:pPr>
        <w:pStyle w:val="GvdeMetni"/>
        <w:spacing w:before="42" w:line="360" w:lineRule="auto"/>
        <w:ind w:right="306"/>
        <w:rPr>
          <w:b/>
          <w:bCs/>
        </w:rPr>
      </w:pPr>
      <w:r w:rsidRPr="004E11AB">
        <w:rPr>
          <w:b/>
          <w:bCs/>
          <w:color w:val="221F1F"/>
        </w:rPr>
        <w:t>An affiliated partner of the G20 Global Partnership for Financial Inclusion (GPFI), the World Business Angels Investment Forum (WBAF) is committed to collaborating globally to empower world economic development by creating innovative financial instruments for innovators, start-ups, and SMEs. High Commissioner</w:t>
      </w:r>
      <w:r w:rsidR="0024244D" w:rsidRPr="0024244D">
        <w:t xml:space="preserve"> </w:t>
      </w:r>
      <w:r w:rsidR="0024244D" w:rsidRPr="0024244D">
        <w:rPr>
          <w:b/>
          <w:bCs/>
          <w:color w:val="221F1F"/>
        </w:rPr>
        <w:t xml:space="preserve">Torrents </w:t>
      </w:r>
      <w:r w:rsidRPr="004E11AB">
        <w:rPr>
          <w:b/>
          <w:bCs/>
          <w:color w:val="221F1F"/>
        </w:rPr>
        <w:t xml:space="preserve">will represent the </w:t>
      </w:r>
      <w:r w:rsidR="0024244D">
        <w:rPr>
          <w:b/>
          <w:bCs/>
          <w:color w:val="221F1F"/>
        </w:rPr>
        <w:t>free and special economic zones</w:t>
      </w:r>
      <w:r w:rsidRPr="004E11AB">
        <w:rPr>
          <w:b/>
          <w:bCs/>
          <w:color w:val="221F1F"/>
        </w:rPr>
        <w:t xml:space="preserve"> landscape of the world </w:t>
      </w:r>
      <w:r>
        <w:rPr>
          <w:b/>
          <w:bCs/>
          <w:color w:val="221F1F"/>
        </w:rPr>
        <w:t xml:space="preserve">at </w:t>
      </w:r>
      <w:r w:rsidRPr="004E11AB">
        <w:rPr>
          <w:b/>
          <w:bCs/>
          <w:color w:val="221F1F"/>
        </w:rPr>
        <w:t>the Grand Assembly of the World Business Angels Investment Forum.</w:t>
      </w:r>
      <w:r w:rsidRPr="004E11AB">
        <w:rPr>
          <w:b/>
          <w:bCs/>
          <w:color w:val="221F1F"/>
        </w:rPr>
        <w:br/>
      </w:r>
    </w:p>
    <w:p w:rsidR="00765F16" w:rsidRPr="005E395F" w:rsidRDefault="002C47B1" w:rsidP="005E395F">
      <w:pPr>
        <w:spacing w:line="357" w:lineRule="auto"/>
        <w:ind w:right="215"/>
        <w:rPr>
          <w:b/>
          <w:color w:val="221F1F"/>
          <w:sz w:val="21"/>
        </w:rPr>
      </w:pPr>
      <w:r>
        <w:rPr>
          <w:color w:val="221F1F"/>
        </w:rPr>
        <w:t xml:space="preserve">WBAF </w:t>
      </w:r>
      <w:r w:rsidR="0024244D" w:rsidRPr="0024244D">
        <w:rPr>
          <w:color w:val="221F1F"/>
        </w:rPr>
        <w:t xml:space="preserve">announces Juan Torrents, President of The Free &amp; Special Economic Zones Federation (FEMOZA) </w:t>
      </w:r>
      <w:r w:rsidR="0024244D">
        <w:rPr>
          <w:color w:val="221F1F"/>
        </w:rPr>
        <w:t xml:space="preserve">&amp; </w:t>
      </w:r>
      <w:r w:rsidR="0024244D" w:rsidRPr="0024244D">
        <w:rPr>
          <w:bCs/>
          <w:color w:val="221F1F"/>
          <w:sz w:val="21"/>
        </w:rPr>
        <w:t>President of the Brussels Diplomatic Institute</w:t>
      </w:r>
      <w:r w:rsidR="0024244D">
        <w:rPr>
          <w:b/>
          <w:color w:val="221F1F"/>
          <w:sz w:val="21"/>
        </w:rPr>
        <w:t xml:space="preserve"> </w:t>
      </w:r>
      <w:r>
        <w:rPr>
          <w:color w:val="221F1F"/>
        </w:rPr>
        <w:t xml:space="preserve">will represent the field of </w:t>
      </w:r>
      <w:r w:rsidR="0024244D" w:rsidRPr="0024244D">
        <w:rPr>
          <w:color w:val="221F1F"/>
        </w:rPr>
        <w:t xml:space="preserve">free and special economic zones </w:t>
      </w:r>
      <w:r>
        <w:rPr>
          <w:color w:val="221F1F"/>
        </w:rPr>
        <w:t>at the Grand Assembly of the World Business Angels Investment Forum as High Commissioner.</w:t>
      </w:r>
    </w:p>
    <w:p w:rsidR="00765F16" w:rsidRDefault="002C47B1" w:rsidP="005E395F">
      <w:pPr>
        <w:spacing w:before="81" w:line="276" w:lineRule="auto"/>
        <w:ind w:right="112"/>
        <w:rPr>
          <w:sz w:val="21"/>
        </w:rPr>
      </w:pPr>
      <w:r>
        <w:rPr>
          <w:color w:val="221F1F"/>
          <w:sz w:val="21"/>
        </w:rPr>
        <w:t>Baybars Altuntas, WBAF Chairman, says</w:t>
      </w:r>
      <w:r>
        <w:rPr>
          <w:i/>
          <w:color w:val="221F1F"/>
          <w:sz w:val="21"/>
        </w:rPr>
        <w:t xml:space="preserve">, ‘’I believe that the participation of </w:t>
      </w:r>
      <w:r w:rsidR="0024244D" w:rsidRPr="0024244D">
        <w:rPr>
          <w:i/>
          <w:color w:val="221F1F"/>
          <w:sz w:val="21"/>
        </w:rPr>
        <w:t xml:space="preserve">Juan Torrents, President of The Free &amp; Special Economic Zones Federation (FEMOZA) and President of the Brussels Diplomatic Institute </w:t>
      </w:r>
      <w:r>
        <w:rPr>
          <w:i/>
          <w:color w:val="221F1F"/>
          <w:sz w:val="21"/>
        </w:rPr>
        <w:t xml:space="preserve"> in WBAF will bring a wide range of opportunities for startups, scaleups and high-growth businesses </w:t>
      </w:r>
      <w:r>
        <w:rPr>
          <w:i/>
          <w:sz w:val="21"/>
        </w:rPr>
        <w:t xml:space="preserve">that are innovating through innovation </w:t>
      </w:r>
      <w:r>
        <w:rPr>
          <w:i/>
          <w:color w:val="221F1F"/>
          <w:sz w:val="21"/>
        </w:rPr>
        <w:t>and that more doors will open for economic development. Startups, scaleups, entrepreneurs, SMEs and high-growth businesses around the world through innovation will now be able to connect more easily with the global investors market, which will in turn open up splendid opportunities for the world econom</w:t>
      </w:r>
      <w:r w:rsidRPr="004E11AB">
        <w:rPr>
          <w:i/>
          <w:color w:val="221F1F"/>
          <w:sz w:val="21"/>
        </w:rPr>
        <w:t>y</w:t>
      </w:r>
      <w:r w:rsidRPr="004E11AB">
        <w:rPr>
          <w:color w:val="221F1F"/>
          <w:sz w:val="21"/>
        </w:rPr>
        <w:t>”</w:t>
      </w:r>
    </w:p>
    <w:p w:rsidR="00765F16" w:rsidRDefault="00765F16" w:rsidP="005E395F">
      <w:pPr>
        <w:pStyle w:val="GvdeMetni"/>
        <w:spacing w:before="9"/>
        <w:rPr>
          <w:sz w:val="24"/>
        </w:rPr>
      </w:pPr>
    </w:p>
    <w:p w:rsidR="00765F16" w:rsidRDefault="002C47B1" w:rsidP="005E395F">
      <w:pPr>
        <w:spacing w:line="276" w:lineRule="auto"/>
        <w:ind w:right="199"/>
        <w:rPr>
          <w:i/>
          <w:sz w:val="21"/>
        </w:rPr>
      </w:pPr>
      <w:r>
        <w:rPr>
          <w:i/>
          <w:color w:val="221F1F"/>
          <w:sz w:val="21"/>
        </w:rPr>
        <w:t>As an affiliated partner of the G20 Global Partnerships for Financial Inclusion (GPFI), the WBAF supports startups, develops entrepreneurial ecosystems, and helps venture capital and companies connect with international companies, fintechs and other relevant institutions. We are confident about our contribution to the economic development of countries by way of facilitating connections with entrepreneurial ecosystems.</w:t>
      </w:r>
    </w:p>
    <w:p w:rsidR="00765F16" w:rsidRDefault="00765F16" w:rsidP="005E395F">
      <w:pPr>
        <w:pStyle w:val="GvdeMetni"/>
        <w:rPr>
          <w:i/>
          <w:sz w:val="25"/>
        </w:rPr>
      </w:pPr>
    </w:p>
    <w:p w:rsidR="0024244D" w:rsidRDefault="002C47B1" w:rsidP="005E395F">
      <w:pPr>
        <w:spacing w:line="276" w:lineRule="auto"/>
        <w:rPr>
          <w:b/>
          <w:i/>
          <w:color w:val="221F1F"/>
          <w:sz w:val="21"/>
        </w:rPr>
      </w:pPr>
      <w:r>
        <w:rPr>
          <w:b/>
          <w:i/>
          <w:color w:val="221F1F"/>
          <w:sz w:val="21"/>
        </w:rPr>
        <w:t xml:space="preserve">Welcoming </w:t>
      </w:r>
      <w:r w:rsidR="0024244D" w:rsidRPr="0024244D">
        <w:rPr>
          <w:b/>
          <w:i/>
          <w:color w:val="221F1F"/>
          <w:sz w:val="21"/>
        </w:rPr>
        <w:t xml:space="preserve">Juan Torrents, President of The Free &amp; Special Economic Zones Federation (FEMOZA) and President of the Brussels Diplomatic Institute </w:t>
      </w:r>
    </w:p>
    <w:p w:rsidR="00765F16" w:rsidRDefault="002C47B1" w:rsidP="005E395F">
      <w:pPr>
        <w:spacing w:line="276" w:lineRule="auto"/>
        <w:rPr>
          <w:i/>
          <w:sz w:val="21"/>
        </w:rPr>
      </w:pPr>
      <w:r>
        <w:rPr>
          <w:i/>
          <w:color w:val="221F1F"/>
          <w:sz w:val="21"/>
        </w:rPr>
        <w:t xml:space="preserve">It is with sincere pleasure that WBAF welcomes </w:t>
      </w:r>
      <w:r w:rsidR="0024244D" w:rsidRPr="0024244D">
        <w:rPr>
          <w:i/>
          <w:color w:val="221F1F"/>
          <w:sz w:val="21"/>
        </w:rPr>
        <w:t xml:space="preserve">Juan Torrents, President of The Free &amp; Special Economic Zones Federation (FEMOZA) and President of the Brussels Diplomatic Institute </w:t>
      </w:r>
      <w:r>
        <w:rPr>
          <w:i/>
          <w:color w:val="221F1F"/>
          <w:sz w:val="21"/>
        </w:rPr>
        <w:t xml:space="preserve">to the world’s early-stage equity and capital markets. The world economy will be enhanced by espousing the values of </w:t>
      </w:r>
      <w:r w:rsidR="0024244D" w:rsidRPr="0024244D">
        <w:rPr>
          <w:i/>
          <w:color w:val="221F1F"/>
          <w:sz w:val="21"/>
        </w:rPr>
        <w:t>Juan Torrents</w:t>
      </w:r>
      <w:r w:rsidR="007E5EF1">
        <w:rPr>
          <w:i/>
          <w:color w:val="221F1F"/>
          <w:sz w:val="21"/>
        </w:rPr>
        <w:t>.</w:t>
      </w:r>
    </w:p>
    <w:p w:rsidR="00765F16" w:rsidRDefault="00765F16" w:rsidP="005E395F">
      <w:pPr>
        <w:pStyle w:val="GvdeMetni"/>
        <w:spacing w:before="11"/>
        <w:rPr>
          <w:i/>
          <w:sz w:val="24"/>
        </w:rPr>
      </w:pPr>
    </w:p>
    <w:p w:rsidR="00765F16" w:rsidRDefault="002C47B1" w:rsidP="005E395F">
      <w:pPr>
        <w:spacing w:line="276" w:lineRule="auto"/>
        <w:ind w:right="112"/>
        <w:rPr>
          <w:i/>
          <w:sz w:val="21"/>
        </w:rPr>
      </w:pPr>
      <w:r>
        <w:rPr>
          <w:i/>
          <w:color w:val="221F1F"/>
          <w:sz w:val="21"/>
        </w:rPr>
        <w:t xml:space="preserve">With its </w:t>
      </w:r>
      <w:r w:rsidR="007E5EF1">
        <w:rPr>
          <w:i/>
          <w:color w:val="221F1F"/>
          <w:sz w:val="21"/>
        </w:rPr>
        <w:t>114</w:t>
      </w:r>
      <w:r>
        <w:rPr>
          <w:i/>
          <w:color w:val="221F1F"/>
          <w:sz w:val="21"/>
        </w:rPr>
        <w:t xml:space="preserve"> High Commissioners, Senators and International Partners in </w:t>
      </w:r>
      <w:r w:rsidR="007E5EF1">
        <w:rPr>
          <w:i/>
          <w:color w:val="221F1F"/>
          <w:sz w:val="21"/>
        </w:rPr>
        <w:t>67</w:t>
      </w:r>
      <w:r>
        <w:rPr>
          <w:i/>
          <w:color w:val="221F1F"/>
          <w:sz w:val="21"/>
        </w:rPr>
        <w:t xml:space="preserve"> countries and by working together across borders, with a common vision, and with these smart dynamics in mind, we are well placed to bring about positive change in the global economy and to help create new jobs, social justice and</w:t>
      </w:r>
    </w:p>
    <w:p w:rsidR="00765F16" w:rsidRDefault="002C47B1" w:rsidP="005E395F">
      <w:pPr>
        <w:spacing w:line="245" w:lineRule="exact"/>
        <w:rPr>
          <w:i/>
          <w:sz w:val="21"/>
        </w:rPr>
      </w:pPr>
      <w:r>
        <w:rPr>
          <w:i/>
          <w:color w:val="221F1F"/>
          <w:sz w:val="21"/>
        </w:rPr>
        <w:t>freedom all around the world.’’</w:t>
      </w:r>
    </w:p>
    <w:p w:rsidR="00765F16" w:rsidRDefault="00765F16" w:rsidP="005E395F">
      <w:pPr>
        <w:pStyle w:val="GvdeMetni"/>
        <w:rPr>
          <w:i/>
          <w:sz w:val="24"/>
        </w:rPr>
      </w:pPr>
    </w:p>
    <w:p w:rsidR="00765F16" w:rsidRDefault="00765F16" w:rsidP="005E395F">
      <w:pPr>
        <w:pStyle w:val="GvdeMetni"/>
        <w:spacing w:before="5"/>
        <w:rPr>
          <w:i/>
          <w:sz w:val="28"/>
        </w:rPr>
      </w:pPr>
    </w:p>
    <w:p w:rsidR="00765F16" w:rsidRDefault="002C47B1" w:rsidP="005E395F">
      <w:pPr>
        <w:pStyle w:val="Balk1"/>
        <w:ind w:left="0"/>
      </w:pPr>
      <w:r>
        <w:rPr>
          <w:color w:val="221F1F"/>
        </w:rPr>
        <w:t>About the World Business Angels Investment Forum (WBAF)</w:t>
      </w:r>
    </w:p>
    <w:p w:rsidR="00765F16" w:rsidRDefault="002C47B1" w:rsidP="005E395F">
      <w:pPr>
        <w:pStyle w:val="GvdeMetni"/>
        <w:spacing w:before="42" w:line="276" w:lineRule="auto"/>
        <w:ind w:right="306"/>
      </w:pPr>
      <w:r>
        <w:rPr>
          <w:color w:val="221F1F"/>
        </w:rPr>
        <w:t>An affiliated partner of the G20 Global Partnership for Financial Inclusion (GPFI), the World Business Angels Investment Forum (WBAF) is an international organisation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rsidR="00765F16" w:rsidRDefault="00765F16" w:rsidP="005E395F">
      <w:pPr>
        <w:pStyle w:val="GvdeMetni"/>
        <w:spacing w:before="10"/>
        <w:rPr>
          <w:sz w:val="24"/>
        </w:rPr>
      </w:pPr>
    </w:p>
    <w:p w:rsidR="00765F16" w:rsidRDefault="005E395F" w:rsidP="005E395F">
      <w:pPr>
        <w:pStyle w:val="GvdeMetni"/>
        <w:spacing w:before="1"/>
      </w:pPr>
      <w:hyperlink r:id="rId5">
        <w:r w:rsidR="002C47B1">
          <w:rPr>
            <w:color w:val="0462C1"/>
            <w:u w:val="single" w:color="0462C1"/>
          </w:rPr>
          <w:t>www.wbaforum.org</w:t>
        </w:r>
      </w:hyperlink>
    </w:p>
    <w:p w:rsidR="00765F16" w:rsidRDefault="00765F16" w:rsidP="005E395F">
      <w:pPr>
        <w:pStyle w:val="GvdeMetni"/>
        <w:rPr>
          <w:sz w:val="20"/>
        </w:rPr>
      </w:pPr>
    </w:p>
    <w:p w:rsidR="00765F16" w:rsidRDefault="00765F16" w:rsidP="005E395F">
      <w:pPr>
        <w:pStyle w:val="GvdeMetni"/>
        <w:spacing w:before="8"/>
        <w:rPr>
          <w:sz w:val="23"/>
        </w:rPr>
      </w:pPr>
    </w:p>
    <w:p w:rsidR="00765F16" w:rsidRDefault="002C47B1" w:rsidP="005E395F">
      <w:pPr>
        <w:pStyle w:val="Balk1"/>
        <w:spacing w:before="102"/>
        <w:ind w:left="0"/>
      </w:pPr>
      <w:r>
        <w:rPr>
          <w:color w:val="221F1F"/>
        </w:rPr>
        <w:t>About GPFI</w:t>
      </w:r>
    </w:p>
    <w:p w:rsidR="00765F16" w:rsidRDefault="002C47B1" w:rsidP="005E395F">
      <w:pPr>
        <w:pStyle w:val="GvdeMetni"/>
        <w:spacing w:before="42" w:line="276" w:lineRule="auto"/>
        <w:ind w:right="344"/>
      </w:pPr>
      <w:r>
        <w:rPr>
          <w:color w:val="221F1F"/>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rsidR="00765F16" w:rsidRDefault="00765F16">
      <w:pPr>
        <w:spacing w:line="276" w:lineRule="auto"/>
        <w:sectPr w:rsidR="00765F16">
          <w:pgSz w:w="12240" w:h="15840"/>
          <w:pgMar w:top="1360" w:right="1340" w:bottom="280" w:left="1340" w:header="720" w:footer="720" w:gutter="0"/>
          <w:cols w:space="720"/>
        </w:sectPr>
      </w:pPr>
    </w:p>
    <w:p w:rsidR="00765F16" w:rsidRDefault="00765F16">
      <w:pPr>
        <w:pStyle w:val="GvdeMetni"/>
        <w:spacing w:before="9"/>
        <w:rPr>
          <w:sz w:val="10"/>
        </w:rPr>
      </w:pPr>
    </w:p>
    <w:p w:rsidR="00765F16" w:rsidRDefault="005E395F">
      <w:pPr>
        <w:pStyle w:val="GvdeMetni"/>
        <w:spacing w:before="102"/>
        <w:ind w:left="100"/>
      </w:pPr>
      <w:hyperlink r:id="rId6">
        <w:r w:rsidR="002C47B1">
          <w:rPr>
            <w:color w:val="0462C1"/>
            <w:u w:val="single" w:color="0462C1"/>
          </w:rPr>
          <w:t>www.gpfi.org</w:t>
        </w:r>
      </w:hyperlink>
    </w:p>
    <w:p w:rsidR="00765F16" w:rsidRDefault="00765F16">
      <w:pPr>
        <w:pStyle w:val="GvdeMetni"/>
        <w:rPr>
          <w:sz w:val="20"/>
        </w:rPr>
      </w:pPr>
    </w:p>
    <w:p w:rsidR="00765F16" w:rsidRDefault="00765F16">
      <w:pPr>
        <w:pStyle w:val="GvdeMetni"/>
        <w:spacing w:before="8"/>
        <w:rPr>
          <w:sz w:val="23"/>
        </w:rPr>
      </w:pPr>
    </w:p>
    <w:p w:rsidR="00765F16" w:rsidRDefault="002C47B1">
      <w:pPr>
        <w:pStyle w:val="Balk1"/>
        <w:spacing w:before="102" w:line="280" w:lineRule="auto"/>
        <w:ind w:right="3537"/>
      </w:pPr>
      <w:r>
        <w:rPr>
          <w:color w:val="221F1F"/>
        </w:rPr>
        <w:t>Press Team Head – World Business Angels Investment Forum Christina Mc Gimpsey</w:t>
      </w:r>
    </w:p>
    <w:p w:rsidR="00765F16" w:rsidRDefault="005E395F">
      <w:pPr>
        <w:spacing w:before="1"/>
        <w:ind w:left="100"/>
        <w:rPr>
          <w:b/>
          <w:sz w:val="21"/>
        </w:rPr>
      </w:pPr>
      <w:hyperlink r:id="rId7">
        <w:r w:rsidR="002C47B1">
          <w:rPr>
            <w:b/>
            <w:color w:val="221F1F"/>
            <w:sz w:val="21"/>
          </w:rPr>
          <w:t>Christina.McGimpsey@wbaforum.org</w:t>
        </w:r>
      </w:hyperlink>
    </w:p>
    <w:sectPr w:rsidR="00765F16">
      <w:pgSz w:w="12240" w:h="15840"/>
      <w:pgMar w:top="150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F16"/>
    <w:rsid w:val="00035CC7"/>
    <w:rsid w:val="0024244D"/>
    <w:rsid w:val="002C47B1"/>
    <w:rsid w:val="004E11AB"/>
    <w:rsid w:val="00567FBC"/>
    <w:rsid w:val="00585CB4"/>
    <w:rsid w:val="005E395F"/>
    <w:rsid w:val="00765F16"/>
    <w:rsid w:val="007E5EF1"/>
    <w:rsid w:val="00A41DB6"/>
    <w:rsid w:val="00EE5D3E"/>
    <w:rsid w:val="00EF53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A17C"/>
  <w15:docId w15:val="{C03B7C56-18BC-4046-A4D7-99640CBA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Cambria" w:eastAsia="Cambria" w:hAnsi="Cambria" w:cs="Cambria"/>
      <w:lang w:bidi="en-US"/>
    </w:rPr>
  </w:style>
  <w:style w:type="paragraph" w:styleId="Balk1">
    <w:name w:val="heading 1"/>
    <w:basedOn w:val="Normal"/>
    <w:link w:val="Balk1Char"/>
    <w:uiPriority w:val="9"/>
    <w:qFormat/>
    <w:pPr>
      <w:ind w:left="100"/>
      <w:outlineLvl w:val="0"/>
    </w:pPr>
    <w:rPr>
      <w:b/>
      <w:b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21"/>
      <w:szCs w:val="21"/>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customStyle="1" w:styleId="Balk1Char">
    <w:name w:val="Başlık 1 Char"/>
    <w:basedOn w:val="VarsaylanParagrafYazTipi"/>
    <w:link w:val="Balk1"/>
    <w:uiPriority w:val="9"/>
    <w:rsid w:val="004E11AB"/>
    <w:rPr>
      <w:rFonts w:ascii="Cambria" w:eastAsia="Cambria" w:hAnsi="Cambria" w:cs="Cambria"/>
      <w:b/>
      <w:bCs/>
      <w:sz w:val="21"/>
      <w:szCs w:val="21"/>
      <w:lang w:bidi="en-US"/>
    </w:rPr>
  </w:style>
  <w:style w:type="character" w:customStyle="1" w:styleId="GvdeMetniChar">
    <w:name w:val="Gövde Metni Char"/>
    <w:basedOn w:val="VarsaylanParagrafYazTipi"/>
    <w:link w:val="GvdeMetni"/>
    <w:uiPriority w:val="1"/>
    <w:rsid w:val="004E11AB"/>
    <w:rPr>
      <w:rFonts w:ascii="Cambria" w:eastAsia="Cambria" w:hAnsi="Cambria" w:cs="Cambria"/>
      <w:sz w:val="21"/>
      <w:szCs w:val="2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hristina.McGimpsey@wbaforu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pfi.org/" TargetMode="External"/><Relationship Id="rId5" Type="http://schemas.openxmlformats.org/officeDocument/2006/relationships/hyperlink" Target="http://www.wbaforum.or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679</Words>
  <Characters>3875</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Título</vt:lpstr>
      </vt:variant>
      <vt:variant>
        <vt:i4>1</vt:i4>
      </vt:variant>
    </vt:vector>
  </HeadingPairs>
  <TitlesOfParts>
    <vt:vector size="2" baseType="lpstr">
      <vt:lpstr/>
      <vt:lpstr/>
    </vt:vector>
  </TitlesOfParts>
  <Company>FUNITEC La Salle</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Baybars Altuntas</dc:creator>
  <cp:lastModifiedBy>Baybars Altuntas</cp:lastModifiedBy>
  <cp:revision>9</cp:revision>
  <dcterms:created xsi:type="dcterms:W3CDTF">2019-10-27T11:58:00Z</dcterms:created>
  <dcterms:modified xsi:type="dcterms:W3CDTF">2019-11-02T10:35:00Z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Office 365 için</vt:lpwstr>
  </property>
  <property fmtid="{D5CDD505-2E9C-101B-9397-08002B2CF9AE}" pid="4" name="LastSaved">
    <vt:filetime>2019-10-18T00:00:00Z</vt:filetime>
  </property>
</Properties>
</file>